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tbl>
      <w:tblPr>
        <w:bidiVisual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9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</w:tblGrid>
      <w:tr w:rsidR="00363E77" w:rsidRPr="001A7C71" w14:paraId="271E20DC" w14:textId="77777777" w:rsidTr="00956917">
        <w:trPr>
          <w:trHeight w:val="315"/>
        </w:trPr>
        <w:tc>
          <w:tcPr>
            <w:tcW w:w="1497" w:type="dxa"/>
            <w:vMerge w:val="restart"/>
            <w:shd w:val="clear" w:color="auto" w:fill="C6D9F1" w:themeFill="text2" w:themeFillTint="33"/>
            <w:vAlign w:val="center"/>
            <w:hideMark/>
          </w:tcPr>
          <w:p w14:paraId="1EBF701C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الموقع</w:t>
            </w:r>
          </w:p>
        </w:tc>
        <w:tc>
          <w:tcPr>
            <w:tcW w:w="628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313C925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منشآت الرعاية الصحية</w:t>
            </w:r>
          </w:p>
        </w:tc>
        <w:tc>
          <w:tcPr>
            <w:tcW w:w="5652" w:type="dxa"/>
            <w:gridSpan w:val="9"/>
            <w:shd w:val="clear" w:color="auto" w:fill="C6D9F1" w:themeFill="text2" w:themeFillTint="33"/>
            <w:vAlign w:val="center"/>
            <w:hideMark/>
          </w:tcPr>
          <w:p w14:paraId="7BC758AA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الخاصة</w:t>
            </w:r>
          </w:p>
        </w:tc>
        <w:tc>
          <w:tcPr>
            <w:tcW w:w="629" w:type="dxa"/>
            <w:vMerge w:val="restart"/>
            <w:shd w:val="clear" w:color="auto" w:fill="C6D9F1" w:themeFill="text2" w:themeFillTint="33"/>
            <w:textDirection w:val="btLr"/>
            <w:vAlign w:val="center"/>
            <w:hideMark/>
          </w:tcPr>
          <w:p w14:paraId="29A1670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العامة</w:t>
            </w:r>
          </w:p>
        </w:tc>
        <w:tc>
          <w:tcPr>
            <w:tcW w:w="6945" w:type="dxa"/>
            <w:gridSpan w:val="10"/>
            <w:shd w:val="clear" w:color="auto" w:fill="C6D9F1" w:themeFill="text2" w:themeFillTint="33"/>
            <w:vAlign w:val="center"/>
            <w:hideMark/>
          </w:tcPr>
          <w:p w14:paraId="2FFA0EF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إعادة التدوير</w:t>
            </w:r>
          </w:p>
        </w:tc>
      </w:tr>
      <w:tr w:rsidR="00363E77" w:rsidRPr="001A7C71" w14:paraId="468523DA" w14:textId="77777777" w:rsidTr="00956917">
        <w:trPr>
          <w:trHeight w:val="2519"/>
        </w:trPr>
        <w:tc>
          <w:tcPr>
            <w:tcW w:w="1497" w:type="dxa"/>
            <w:vMerge/>
            <w:shd w:val="clear" w:color="auto" w:fill="C6D9F1" w:themeFill="text2" w:themeFillTint="33"/>
            <w:vAlign w:val="center"/>
            <w:hideMark/>
          </w:tcPr>
          <w:p w14:paraId="49DF51B1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vMerge/>
            <w:shd w:val="clear" w:color="auto" w:fill="C6D9F1" w:themeFill="text2" w:themeFillTint="33"/>
            <w:vAlign w:val="center"/>
            <w:hideMark/>
          </w:tcPr>
          <w:p w14:paraId="174DCEDE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F05CCC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المعدية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3C8DB5A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الكيميائية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7D91F8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>المخلفات الطبية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3559E9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النظافة النسائية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6B1522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الخاصة المتنوعة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BAA944F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المُسمّمة للخلايا والمُثبّطة لها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5A08A697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المخلفات الحادة المُسمّمة للخلايا والمثبطة لها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8EBCD7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الحادة المُعدية </w:t>
            </w:r>
          </w:p>
        </w:tc>
        <w:tc>
          <w:tcPr>
            <w:tcW w:w="628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29371E10" w14:textId="77777777" w:rsidR="00363E77" w:rsidRPr="00A867E6" w:rsidRDefault="00363E77" w:rsidP="00956917">
            <w:pPr>
              <w:pStyle w:val="TableHeading"/>
              <w:bidi/>
            </w:pPr>
            <w:r>
              <w:rPr>
                <w:rtl/>
                <w:lang w:eastAsia="ar"/>
              </w:rPr>
              <w:t xml:space="preserve">المخلفات السرية </w:t>
            </w:r>
          </w:p>
        </w:tc>
        <w:tc>
          <w:tcPr>
            <w:tcW w:w="629" w:type="dxa"/>
            <w:vMerge/>
            <w:shd w:val="clear" w:color="auto" w:fill="C6D9F1" w:themeFill="text2" w:themeFillTint="33"/>
            <w:vAlign w:val="center"/>
            <w:hideMark/>
          </w:tcPr>
          <w:p w14:paraId="428903A2" w14:textId="77777777" w:rsidR="00363E77" w:rsidRPr="00A867E6" w:rsidRDefault="00363E77" w:rsidP="00956917">
            <w:pPr>
              <w:pStyle w:val="TableHeading"/>
              <w:bidi/>
            </w:pP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D5D440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الورق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E089DA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علب الألمنيوم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B9433CE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الكرتون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F944B8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المَحَابِر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4721CD16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الأثاث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76C59F6D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اللباس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6822205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 xml:space="preserve">المخلفات الإلكترونية 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195FD264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البستنة</w:t>
            </w:r>
          </w:p>
        </w:tc>
        <w:tc>
          <w:tcPr>
            <w:tcW w:w="694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0C16FF21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مخلفات الأطعمة (كبيرة الحجم)</w:t>
            </w:r>
          </w:p>
        </w:tc>
        <w:tc>
          <w:tcPr>
            <w:tcW w:w="695" w:type="dxa"/>
            <w:shd w:val="clear" w:color="auto" w:fill="C6D9F1" w:themeFill="text2" w:themeFillTint="33"/>
            <w:textDirection w:val="btLr"/>
            <w:vAlign w:val="center"/>
            <w:hideMark/>
          </w:tcPr>
          <w:p w14:paraId="69463C53" w14:textId="77777777" w:rsidR="00363E77" w:rsidRPr="00A867E6" w:rsidRDefault="00363E77" w:rsidP="00956917">
            <w:pPr>
              <w:pStyle w:val="TableHeading"/>
              <w:bidi/>
            </w:pPr>
            <w:r w:rsidRPr="00A867E6">
              <w:rPr>
                <w:rtl/>
                <w:lang w:eastAsia="ar"/>
              </w:rPr>
              <w:t>زيت الطبخ المستعمل</w:t>
            </w:r>
          </w:p>
        </w:tc>
      </w:tr>
      <w:tr w:rsidR="00363E77" w:rsidRPr="001A7C71" w14:paraId="694E83B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7CBD4B0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المختبر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F3DD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A750F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D5D8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CF06A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E3E0B0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D3A02C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588969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59E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95126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F0F89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5A7E025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2C87B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5F559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663611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D90840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C25BDC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EEDA4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DD63B7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EB3CB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2A3F7F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76C1AD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F503A80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4200CFA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الجناح 1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C9E923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A5BEE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3E1DF29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3B0B5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2E4A6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1E9A77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CB3E3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1F0C6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52C141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B0760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D26CC0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46F41A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B36743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31545E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28C78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17A660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FA7C2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1CD35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9BD6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8BD49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8682B4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2017489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3E10AD4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الحوادث والطوارئ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B69480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0FDD6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526DD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05AB57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78B21EB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FA0EAD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5E3C5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93D56E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13AD30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8BE6C7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2C54D30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3152D1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843057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3E36D6B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8D814CD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A2F30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A517B3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2F04DE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7E8C8B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868163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C2986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838567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38486A6D" w14:textId="77777777" w:rsidR="00363E77" w:rsidRPr="001A7C71" w:rsidRDefault="00363E77" w:rsidP="00956917">
            <w:pPr>
              <w:pStyle w:val="TableText"/>
              <w:bidi/>
            </w:pPr>
            <w:r>
              <w:rPr>
                <w:rtl/>
                <w:lang w:eastAsia="ar"/>
              </w:rPr>
              <w:t> مكتب الجناح الأيسر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27997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33710BF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28A30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7EF1E8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3131C2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F2B2FCC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6D59115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A2BA2BA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70E9A14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639C94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31EC9F96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DB306B2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814C64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06CBE3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C88B3E" w14:textId="77777777" w:rsidR="00363E77" w:rsidRPr="001A7C71" w:rsidRDefault="00363E77" w:rsidP="00956917">
            <w:pPr>
              <w:pStyle w:val="TableText"/>
              <w:bidi/>
              <w:jc w:val="center"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B92CA2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962F58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729D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C20D30">
              <w:rPr>
                <w:rFonts w:eastAsia="Tahoma"/>
                <w:b/>
                <w:bCs/>
                <w:i/>
                <w:iCs/>
                <w:rtl/>
                <w:lang w:eastAsia="ar"/>
              </w:rPr>
              <w:t> </w:t>
            </w:r>
            <w:r w:rsidRPr="00C20D30">
              <w:rPr>
                <w:rFonts w:eastAsia="Tahoma"/>
                <w:b/>
                <w:bCs/>
                <w:i/>
                <w:iCs/>
                <w:lang w:eastAsia="ar" w:bidi="en-US"/>
              </w:rPr>
              <w:t>χ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C05A73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C9B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324074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4AEBEEA6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45A9A2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D8B27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4379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96A15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6B88D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123D8D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742B0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6FB88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D05E4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60914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7530D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BDEEF6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2926F8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6CE2BB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E7108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1684C8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94C3D7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CDFE6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4AB54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BCA03E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0048F2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9F3D98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3C861E2C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582F2667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E11DE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45E5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A7459F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CAC21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29EB96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3C37C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734BB7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07A8F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9EA713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206F2A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F979A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061C812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E93747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9E87F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3E22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DE7AED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C2C0CD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0F60C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A52BC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31808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BFF4EF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7D8F5F28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044F2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A1AB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14D0C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3D5E6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FE5CD2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DFBC5E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EE50BD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4CCF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737011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432548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9E2AD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64B1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1A4B194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E16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322075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B7FCF5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51434FA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E53488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C11555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0044B64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FCD122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93EE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1D33DBD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0427526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094F0C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CE597B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FA7A7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A3906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8BF97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2949E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05800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E0D8D92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8FCEBC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9EE5E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8A779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4BE6F11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75BC14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B6CBE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5D198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4DB69E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07ADE8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4B85EA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014E7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CF157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1AF4D4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12F38F5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698541B5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3836B9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2688D9D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B1A3E9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E0CC4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3097EF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E585B9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4EBD85F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7CA43A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5924A7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83F872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1831C24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47F7247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6F3DC62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E8EFB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63FFB1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909E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A1CE1EC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11403A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17DC4315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78063F5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2B7D33B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  <w:tr w:rsidR="00363E77" w:rsidRPr="001A7C71" w14:paraId="08F6FBF4" w14:textId="77777777" w:rsidTr="00956917">
        <w:trPr>
          <w:trHeight w:val="300"/>
        </w:trPr>
        <w:tc>
          <w:tcPr>
            <w:tcW w:w="1497" w:type="dxa"/>
            <w:shd w:val="clear" w:color="auto" w:fill="auto"/>
            <w:vAlign w:val="center"/>
            <w:hideMark/>
          </w:tcPr>
          <w:p w14:paraId="0BA8BD2A" w14:textId="77777777" w:rsidR="00363E77" w:rsidRPr="001A7C71" w:rsidRDefault="00363E77" w:rsidP="00956917">
            <w:pPr>
              <w:pStyle w:val="TableText"/>
              <w:bidi/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36DA38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027BBB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F591DB8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68D5E53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0C6B71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1269D58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1325C11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0402A37D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7446A56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8" w:type="dxa"/>
            <w:shd w:val="clear" w:color="auto" w:fill="auto"/>
            <w:vAlign w:val="center"/>
            <w:hideMark/>
          </w:tcPr>
          <w:p w14:paraId="5545936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14:paraId="6934F5F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2FCBED6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3D5E5903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67899976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24D127C0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06EEA91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0CD9EE57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F99334F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53521DE9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14:paraId="1052670A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14:paraId="4447939E" w14:textId="77777777" w:rsidR="00363E77" w:rsidRPr="001A7C71" w:rsidRDefault="00363E77" w:rsidP="00956917">
            <w:pPr>
              <w:pStyle w:val="TableText"/>
              <w:bidi/>
              <w:rPr>
                <w:b/>
                <w:bCs/>
              </w:rPr>
            </w:pPr>
            <w:r w:rsidRPr="001A7C71">
              <w:rPr>
                <w:rtl/>
                <w:lang w:eastAsia="ar"/>
              </w:rPr>
              <w:t> </w:t>
            </w:r>
          </w:p>
        </w:tc>
      </w:tr>
    </w:tbl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7CE7" w14:textId="77777777" w:rsidR="00566FBB" w:rsidRDefault="00566FBB">
      <w:r>
        <w:separator/>
      </w:r>
    </w:p>
    <w:p w14:paraId="47CBAE9E" w14:textId="77777777" w:rsidR="00566FBB" w:rsidRDefault="00566FBB"/>
  </w:endnote>
  <w:endnote w:type="continuationSeparator" w:id="0">
    <w:p w14:paraId="71FAB385" w14:textId="77777777" w:rsidR="00566FBB" w:rsidRDefault="00566FBB">
      <w:r>
        <w:continuationSeparator/>
      </w:r>
    </w:p>
    <w:p w14:paraId="39C5FC6A" w14:textId="77777777" w:rsidR="00566FBB" w:rsidRDefault="0056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741BE722" w:rsidR="00EF6C6F" w:rsidRDefault="00566FBB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37C03">
          <w:rPr>
            <w:sz w:val="16"/>
            <w:szCs w:val="16"/>
          </w:rPr>
          <w:t>EOM-ZM0-TP-000086-AR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960DE2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D3FD8A8" w:rsidR="0064136C" w:rsidRDefault="00566FBB" w:rsidP="009A79CA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12D3">
          <w:rPr>
            <w:sz w:val="16"/>
            <w:szCs w:val="16"/>
          </w:rPr>
          <w:t>EOM-ZM0-TP-0000</w:t>
        </w:r>
        <w:r w:rsidR="009A79CA">
          <w:rPr>
            <w:sz w:val="16"/>
            <w:szCs w:val="16"/>
          </w:rPr>
          <w:t>86</w:t>
        </w:r>
        <w:r w:rsidR="00D37C03">
          <w:rPr>
            <w:sz w:val="16"/>
            <w:szCs w:val="16"/>
          </w:rPr>
          <w:t>-AR</w:t>
        </w:r>
        <w:r w:rsidR="006012D3">
          <w:rPr>
            <w:sz w:val="16"/>
            <w:szCs w:val="16"/>
          </w:rPr>
          <w:t xml:space="preserve"> Rev 00</w:t>
        </w:r>
        <w:r w:rsidR="00D37C03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9A79CA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9A79CA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F062" w14:textId="77777777" w:rsidR="00566FBB" w:rsidRDefault="00566FBB">
      <w:r>
        <w:separator/>
      </w:r>
    </w:p>
    <w:p w14:paraId="34919793" w14:textId="77777777" w:rsidR="00566FBB" w:rsidRDefault="00566FBB"/>
  </w:footnote>
  <w:footnote w:type="continuationSeparator" w:id="0">
    <w:p w14:paraId="0E239D05" w14:textId="77777777" w:rsidR="00566FBB" w:rsidRDefault="00566FBB">
      <w:r>
        <w:continuationSeparator/>
      </w:r>
    </w:p>
    <w:p w14:paraId="074B8729" w14:textId="77777777" w:rsidR="00566FBB" w:rsidRDefault="0056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10D" w14:textId="5CF2D8FB" w:rsidR="006012D3" w:rsidRDefault="00843C06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1CBC49" wp14:editId="72E43117">
          <wp:simplePos x="0" y="0"/>
          <wp:positionH relativeFrom="column">
            <wp:posOffset>27305</wp:posOffset>
          </wp:positionH>
          <wp:positionV relativeFrom="paragraph">
            <wp:posOffset>-156845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6012D3" w14:paraId="59F494CF" w14:textId="77777777" w:rsidTr="006012D3">
      <w:tc>
        <w:tcPr>
          <w:tcW w:w="9995" w:type="dxa"/>
          <w:vAlign w:val="center"/>
        </w:tcPr>
        <w:p w14:paraId="345FCAD1" w14:textId="24DA120A" w:rsidR="006012D3" w:rsidRPr="001D2E0F" w:rsidRDefault="006012D3" w:rsidP="009A79CA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63E77">
            <w:rPr>
              <w:noProof/>
              <w:sz w:val="24"/>
              <w:szCs w:val="24"/>
              <w:rtl/>
              <w:lang w:eastAsia="ar"/>
            </w:rPr>
            <w:t xml:space="preserve">نموذج مخطط الجهات المُولِّدة للمخلفات </w:t>
          </w:r>
          <w:r w:rsidR="009A79CA">
            <w:rPr>
              <w:rFonts w:hint="cs"/>
              <w:noProof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321C6913" w14:textId="0E974874" w:rsidR="0064136C" w:rsidRPr="00843C06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3E0E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3E77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26DD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66E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07D89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6FBB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590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12D3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3FA4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06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0DE2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A79CA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37C03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9E921-F27F-416B-8F01-F63527E19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FE00F6-2462-49C1-A4D0-BFCC06D6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950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EOM-ZM0-TP-000086-AR Rev 000</dc:subject>
  <dc:creator>Joel Reyes</dc:creator>
  <cp:keywords>ᅟ</cp:keywords>
  <cp:lastModifiedBy>جانسيل سالدانا  Jancil Saldhana</cp:lastModifiedBy>
  <cp:revision>26</cp:revision>
  <cp:lastPrinted>2017-03-07T13:13:00Z</cp:lastPrinted>
  <dcterms:created xsi:type="dcterms:W3CDTF">2020-01-26T06:19:00Z</dcterms:created>
  <dcterms:modified xsi:type="dcterms:W3CDTF">2021-12-22T07:57:00Z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